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D7196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D719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Pr="000D719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516AD1" w:rsidRPr="000D7196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მედიცინა</w:t>
      </w:r>
    </w:p>
    <w:p w:rsidR="0086313C" w:rsidRPr="000D7196" w:rsidRDefault="00FF4566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D7196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86313C" w:rsidRPr="000D7196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საგანმანათლებლო </w:t>
      </w:r>
      <w:r w:rsidR="0086313C" w:rsidRPr="000D7196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86313C" w:rsidRPr="000D7196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 </w:t>
      </w:r>
      <w:r w:rsidR="0086313C" w:rsidRPr="000D7196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="0086313C" w:rsidRPr="000D7196">
        <w:rPr>
          <w:rFonts w:ascii="Sylfaen" w:hAnsi="Sylfaen" w:cs="Sylfaen"/>
          <w:noProof/>
          <w:sz w:val="24"/>
          <w:szCs w:val="24"/>
        </w:rPr>
        <w:t xml:space="preserve"> </w:t>
      </w:r>
      <w:r w:rsidR="00516AD1" w:rsidRPr="000D7196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:rsidR="0086313C" w:rsidRPr="000D7196" w:rsidRDefault="0086313C" w:rsidP="00214DF7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0D7196" w:rsidRDefault="008276C0" w:rsidP="00214DF7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D7196">
        <w:rPr>
          <w:rFonts w:ascii="Sylfaen" w:hAnsi="Sylfaen" w:cs="Sylfaen"/>
          <w:noProof/>
          <w:sz w:val="24"/>
          <w:szCs w:val="24"/>
          <w:lang w:val="ka-GE"/>
        </w:rPr>
        <w:t>სასწავლო კურსი: ჯა</w:t>
      </w:r>
      <w:r w:rsidR="007904A5">
        <w:rPr>
          <w:rFonts w:ascii="Sylfaen" w:hAnsi="Sylfaen" w:cs="Sylfaen"/>
          <w:noProof/>
          <w:sz w:val="24"/>
          <w:szCs w:val="24"/>
          <w:lang w:val="ka-GE"/>
        </w:rPr>
        <w:t>ნ</w:t>
      </w:r>
      <w:r w:rsidRPr="000D7196">
        <w:rPr>
          <w:rFonts w:ascii="Sylfaen" w:hAnsi="Sylfaen" w:cs="Sylfaen"/>
          <w:noProof/>
          <w:sz w:val="24"/>
          <w:szCs w:val="24"/>
          <w:lang w:val="ka-GE"/>
        </w:rPr>
        <w:t>მრთელობის ფსიქოლოგია</w:t>
      </w:r>
    </w:p>
    <w:p w:rsidR="006E6E36" w:rsidRPr="000D7196" w:rsidRDefault="008276C0" w:rsidP="00214DF7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 w:rsidRPr="000D7196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6E6E36" w:rsidRPr="000D7196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Pr="000D7196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  <w:r w:rsidR="006E6E36" w:rsidRPr="000D7196">
        <w:rPr>
          <w:rFonts w:ascii="Sylfaen" w:hAnsi="Sylfaen" w:cs="Sylfaen"/>
          <w:noProof/>
          <w:sz w:val="24"/>
          <w:szCs w:val="24"/>
          <w:lang w:val="ka-GE"/>
        </w:rPr>
        <w:t>პროფესორი თემურ იოსებაძე</w:t>
      </w:r>
      <w:r w:rsidR="000E1391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0D719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0D7196">
        <w:rPr>
          <w:rFonts w:ascii="Sylfaen" w:hAnsi="Sylfaen" w:cs="Sylfaen"/>
          <w:noProof/>
          <w:sz w:val="24"/>
          <w:szCs w:val="24"/>
        </w:rPr>
        <w:t>PhD</w:t>
      </w:r>
    </w:p>
    <w:p w:rsidR="006E6E36" w:rsidRPr="00214DF7" w:rsidRDefault="006E6E36" w:rsidP="00214DF7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:rsidR="008276C0" w:rsidRDefault="008276C0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7763"/>
      </w:tblGrid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0D7196" w:rsidRDefault="0086313C" w:rsidP="000D7196">
            <w:pPr>
              <w:spacing w:after="0"/>
              <w:rPr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D1" w:rsidRPr="000D7196" w:rsidRDefault="0086313C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16AD1"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ჯა</w:t>
            </w:r>
            <w:r w:rsidR="007904A5">
              <w:rPr>
                <w:rFonts w:ascii="Sylfaen" w:hAnsi="Sylfaen" w:cs="Sylfaen"/>
                <w:sz w:val="20"/>
                <w:szCs w:val="20"/>
                <w:lang w:val="ka-GE"/>
              </w:rPr>
              <w:t>ნ</w:t>
            </w:r>
            <w:r w:rsidR="00516AD1"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მრთელობის ფსიქოლოგია</w:t>
            </w:r>
          </w:p>
          <w:p w:rsidR="0086313C" w:rsidRPr="000D7196" w:rsidRDefault="0086313C" w:rsidP="000D71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516AD1"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სპეციალობის სავალდებულო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516AD1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0D7196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0D719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0D7196" w:rsidRDefault="0086313C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AD1" w:rsidRPr="000D7196" w:rsidRDefault="00516AD1" w:rsidP="00516AD1">
            <w:pPr>
              <w:ind w:left="720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theme="minorHAnsi"/>
                <w:b/>
                <w:noProof/>
                <w:sz w:val="20"/>
                <w:szCs w:val="20"/>
                <w:lang w:val="ka-GE"/>
              </w:rPr>
              <w:t xml:space="preserve">პროფესორი </w:t>
            </w: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>თემურ იოსებაძე</w:t>
            </w:r>
          </w:p>
          <w:p w:rsidR="009068EE" w:rsidRPr="001F09D7" w:rsidRDefault="00516AD1" w:rsidP="001F09D7">
            <w:pPr>
              <w:ind w:left="720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>ტელ: 555112037; mail: tiosebadze@geomedi.edu.ge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516AD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0D7196">
              <w:rPr>
                <w:rFonts w:ascii="Sylfaen" w:hAnsi="Sylfaen" w:cs="Sylfaen"/>
                <w:sz w:val="20"/>
                <w:szCs w:val="20"/>
              </w:rPr>
              <w:t>IV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0D7196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0D719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516AD1" w:rsidRPr="000D7196">
              <w:rPr>
                <w:rFonts w:ascii="Sylfaen" w:hAnsi="Sylfaen" w:cs="Sylfaen"/>
                <w:bCs/>
                <w:i/>
                <w:sz w:val="20"/>
                <w:szCs w:val="20"/>
              </w:rPr>
              <w:t>: 3 -</w:t>
            </w:r>
            <w:r w:rsidR="00516AD1" w:rsidRPr="000D7196">
              <w:rPr>
                <w:rFonts w:cstheme="minorHAnsi"/>
                <w:bCs/>
                <w:sz w:val="20"/>
                <w:szCs w:val="20"/>
                <w:lang w:val="ka-GE"/>
              </w:rPr>
              <w:t xml:space="preserve"> </w:t>
            </w:r>
            <w:r w:rsidR="00516AD1" w:rsidRPr="000D7196">
              <w:rPr>
                <w:rFonts w:ascii="Sylfaen" w:hAnsi="Sylfaen" w:cstheme="minorHAnsi"/>
                <w:bCs/>
                <w:sz w:val="20"/>
                <w:szCs w:val="20"/>
              </w:rPr>
              <w:t>75</w:t>
            </w:r>
            <w:r w:rsidR="00516AD1" w:rsidRPr="000D7196">
              <w:rPr>
                <w:rFonts w:cstheme="minorHAnsi"/>
                <w:bCs/>
                <w:sz w:val="20"/>
                <w:szCs w:val="20"/>
                <w:lang w:val="ka-GE"/>
              </w:rPr>
              <w:t xml:space="preserve"> </w:t>
            </w:r>
            <w:r w:rsidR="00516AD1" w:rsidRPr="000D7196">
              <w:rPr>
                <w:rFonts w:hAnsi="Sylfaen" w:cstheme="minorHAnsi"/>
                <w:bCs/>
                <w:sz w:val="20"/>
                <w:szCs w:val="20"/>
                <w:lang w:val="ka-GE"/>
              </w:rPr>
              <w:t>საათი</w:t>
            </w:r>
          </w:p>
          <w:p w:rsidR="00516AD1" w:rsidRPr="000D7196" w:rsidRDefault="00516AD1" w:rsidP="00516AD1">
            <w:pPr>
              <w:spacing w:line="360" w:lineRule="auto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>ლექცია - 1</w:t>
            </w:r>
            <w:r w:rsidR="00965209">
              <w:rPr>
                <w:rFonts w:ascii="Sylfaen" w:hAnsi="Sylfaen" w:cstheme="minorHAnsi"/>
                <w:sz w:val="20"/>
                <w:szCs w:val="20"/>
                <w:lang w:val="ka-GE"/>
              </w:rPr>
              <w:t>5</w:t>
            </w: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საათი</w:t>
            </w:r>
          </w:p>
          <w:p w:rsidR="00516AD1" w:rsidRPr="000D7196" w:rsidRDefault="00516AD1" w:rsidP="00516AD1">
            <w:pPr>
              <w:spacing w:line="360" w:lineRule="auto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>პრაქტიკული მეცადინეობა - 1</w:t>
            </w:r>
            <w:r w:rsidR="00965209">
              <w:rPr>
                <w:rFonts w:ascii="Sylfaen" w:hAnsi="Sylfaen" w:cstheme="minorHAnsi"/>
                <w:sz w:val="20"/>
                <w:szCs w:val="20"/>
                <w:lang w:val="ka-GE"/>
              </w:rPr>
              <w:t>5</w:t>
            </w: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საათი</w:t>
            </w:r>
          </w:p>
          <w:p w:rsidR="00516AD1" w:rsidRPr="000D7196" w:rsidRDefault="00516AD1" w:rsidP="00516AD1">
            <w:pPr>
              <w:spacing w:line="360" w:lineRule="auto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>შუალედური გამოცდა - 1 საათი</w:t>
            </w:r>
          </w:p>
          <w:p w:rsidR="00516AD1" w:rsidRPr="000D7196" w:rsidRDefault="00516AD1" w:rsidP="00516AD1">
            <w:pPr>
              <w:spacing w:line="360" w:lineRule="auto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>დასკვნითი გამოცდა - 2 საათი</w:t>
            </w:r>
          </w:p>
          <w:p w:rsidR="00516AD1" w:rsidRPr="000D7196" w:rsidRDefault="00516AD1" w:rsidP="00516AD1">
            <w:pPr>
              <w:spacing w:line="360" w:lineRule="auto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>საკონტაქტო საათი</w:t>
            </w:r>
            <w:r w:rsidR="00B73873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- 33</w:t>
            </w:r>
          </w:p>
          <w:p w:rsidR="0086313C" w:rsidRPr="000D7196" w:rsidRDefault="00516AD1" w:rsidP="00B7387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theme="minorHAnsi"/>
                <w:sz w:val="20"/>
                <w:szCs w:val="20"/>
                <w:lang w:val="ka-GE"/>
              </w:rPr>
              <w:t>დამოუკიდებელი მუშაობა</w:t>
            </w:r>
            <w:r w:rsidR="00B73873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-42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0D7196" w:rsidRDefault="0086313C">
            <w:pPr>
              <w:rPr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264453">
            <w:pPr>
              <w:autoSpaceDE w:val="0"/>
              <w:autoSpaceDN w:val="0"/>
              <w:adjustRightInd w:val="0"/>
              <w:spacing w:line="360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აღნიშნული დისციპლინის მიზანია ჯანმრთელობის ფსიქოლოგიის ძირითადი დებულებების და პარადიგმების შესწავლა. ჯანმრთელობის ფსიქოლოგიის თეორიების გაგება, ახსნა და პრაქტიკაში გადმოტანა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ჯანმრთელობასთან და დაავადებასთან დაკავშირებული აღქმების, აზრების და ქცევების შესწავლა; სტრესის გამომწვევი შინაგანი და გარეგანი ფაქტორების და ჯანმრთელობაზე მათი გავლენის შესწავლა; პაციენტი-ექიმის ურთიერთობის გაგება და ქცევის შეცვლიე ეფექტური გზების შესწავლა.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606CEB">
            <w:pPr>
              <w:jc w:val="both"/>
              <w:rPr>
                <w:rFonts w:ascii="AcadNusx" w:hAnsi="AcadNusx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86313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D71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:rsidR="00264453" w:rsidRPr="000D7196" w:rsidRDefault="00264453" w:rsidP="0026445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ცოდნა და გაცნობიერება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სტუდენტმა იცის ჯანმრთელობის ფსიქოლოგიის ძირითადი თეორიები, მიდგომები, ცნებები, თანამედროვე და კლასიკური კვლევების მიგნებები;</w:t>
            </w:r>
          </w:p>
          <w:p w:rsidR="00264453" w:rsidRPr="000D7196" w:rsidRDefault="00264453" w:rsidP="0026445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სტუდენტმა იცის და აყალიბებს ჯანმრთელობის ფსიქოლოგიის ძირითად დაშვებებს, ცენტრალურ იდეებს და კრიტიკას დარგის სხვადასხვა მიდგომისათვის.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უნარი -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გამოყოფს, ჩამოაყალიბებს და გადაჭრის პრობლემებს სათანადო ინფორმაციისა და მიდგომების გამოყენებით;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გამოიყენებს პრაქტიკისათვის საჭირო ტექნიკებს, უნარებს და თანამედროვე ინსტრუმენტებს. 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მოამზადებს და წარმოადგენს ეფექტურ, ინფორმატიულ და დამაჯერებელ არგუმენტებს;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შეაჯერებს ცოდნას და მიმართავს კრეატიულობას საკითხის უკეთ გააზრების მიზნით;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მიმართავს კომუნიკაციის ეფექტურ გზებს წერითი დავალებების, ზეპირი პრეზენტაციის და დისკუსიის დროს;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ხელმძღვანელობს და მხარს უჭერს სხვა სტუდენტებს;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წარმოადგენს და არგუმენტებით გაამყარებს საკუთარ იდეებსა და მოსაზრებებს;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სტუნდეტი მიმართავს აქტიური მოსმენის ტექნიკას.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მოიძიებს, გააანალიზებს და ინტერპრეტირებას გაუკეთებს ძირითად და დამატებით ლიტერატურას;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გაიუმჯობესებს თანამშრომლობის და გუნდური მუშაობის უნარებს;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იმუშავებს კრიტიკულ ესსეზე;</w:t>
            </w:r>
          </w:p>
          <w:p w:rsidR="00264453" w:rsidRPr="000D7196" w:rsidRDefault="00264453" w:rsidP="00264453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დამოუკიდებელ მუშაობას.</w:t>
            </w:r>
          </w:p>
          <w:p w:rsidR="00264453" w:rsidRPr="000D7196" w:rsidRDefault="00264453" w:rsidP="00264453">
            <w:pPr>
              <w:tabs>
                <w:tab w:val="left" w:pos="252"/>
              </w:tabs>
              <w:spacing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სტუდენტი შეიძენს ცოდნას ჯანმრთელობის ფსიქოლოგიასთან დაკავშირებული ეთიკური პრინციპების შესახებ;</w:t>
            </w:r>
          </w:p>
          <w:p w:rsidR="00264453" w:rsidRPr="000D7196" w:rsidRDefault="00264453" w:rsidP="00264453">
            <w:pPr>
              <w:tabs>
                <w:tab w:val="left" w:pos="252"/>
              </w:tabs>
              <w:spacing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სტუდენტი შეიძენს ცოდნას ჯანმრთელობასთან დაკავშირებული ქცევების ბიოლოგიური, კოგნიტური და სოციო-კუნტურული ფაქტორების შესახებ;</w:t>
            </w:r>
          </w:p>
          <w:p w:rsidR="009A13A5" w:rsidRPr="001E6D87" w:rsidRDefault="009A13A5" w:rsidP="001E6D87">
            <w:pPr>
              <w:spacing w:line="276" w:lineRule="auto"/>
              <w:ind w:left="36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E6D8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პროფესიონალიზმი და </w:t>
            </w:r>
            <w:r w:rsidR="001E6D8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ავტონომიურობა</w:t>
            </w:r>
          </w:p>
          <w:p w:rsidR="009A13A5" w:rsidRDefault="001E6D87" w:rsidP="009A13A5">
            <w:pPr>
              <w:spacing w:after="0" w:line="276" w:lineRule="auto"/>
              <w:ind w:left="21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დამოუკიდებლად დაიცავს </w:t>
            </w:r>
            <w:r w:rsidR="009A13A5"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ექიმის მორალური და ეთიკური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სტანდარტებს,</w:t>
            </w:r>
            <w:r w:rsidR="009A13A5"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A13A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სხვადასხვა ფსიქოლოგიური სტატუსის მქონე  </w:t>
            </w:r>
            <w:r w:rsidR="009A13A5"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პაციენტთან</w:t>
            </w:r>
            <w:r w:rsidR="009A13A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მის ოჯახის წევრებთან </w:t>
            </w:r>
            <w:r w:rsidR="009A13A5"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მიმართებაში. </w:t>
            </w:r>
          </w:p>
          <w:p w:rsidR="00BF3848" w:rsidRDefault="00BF3848" w:rsidP="009A13A5">
            <w:pPr>
              <w:spacing w:after="0" w:line="276" w:lineRule="auto"/>
              <w:ind w:left="21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F3848" w:rsidRDefault="00BF3848" w:rsidP="00BF3848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BF3848" w:rsidRDefault="00BF3848" w:rsidP="00BF3848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ეცნობა</w:t>
            </w: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 დარგობრივ კომპეტენციებს: </w:t>
            </w:r>
          </w:p>
          <w:p w:rsidR="00BF3848" w:rsidRPr="00B549D2" w:rsidRDefault="00BF3848" w:rsidP="00B9214C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F3848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F3848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F3848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F3848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F3848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F3848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F3848">
              <w:rPr>
                <w:rFonts w:ascii="Sylfaen" w:hAnsi="Sylfaen"/>
                <w:sz w:val="20"/>
                <w:szCs w:val="20"/>
                <w:lang w:val="ka-GE"/>
              </w:rPr>
              <w:t xml:space="preserve">ჯამრთელობის ხელშწყობის ღონისძიებების </w:t>
            </w:r>
            <w:r w:rsidRPr="00BF384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F3848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F3848" w:rsidRDefault="00BF3848" w:rsidP="009A13A5">
            <w:pPr>
              <w:spacing w:after="0" w:line="276" w:lineRule="auto"/>
              <w:ind w:left="21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86313C" w:rsidRPr="000D7196" w:rsidRDefault="0086313C" w:rsidP="00264453">
            <w:pPr>
              <w:spacing w:line="276" w:lineRule="auto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0D7196" w:rsidTr="000D7196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86313C" w:rsidP="00264453">
            <w:pPr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:rsidR="00264453" w:rsidRPr="000D7196" w:rsidRDefault="00264453" w:rsidP="00264453">
            <w:pPr>
              <w:spacing w:after="0" w:line="240" w:lineRule="auto"/>
              <w:ind w:left="720"/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264453" w:rsidRPr="000D7196" w:rsidRDefault="00264453" w:rsidP="00264453">
            <w:pPr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264453" w:rsidRPr="000D7196" w:rsidRDefault="00264453" w:rsidP="00264453">
            <w:pPr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264453" w:rsidRPr="000D7196" w:rsidRDefault="00264453" w:rsidP="002644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- 2 საათი.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ფსიქოლოგიის ზოგადი მიმოხილვა</w:t>
            </w:r>
            <w:r w:rsidRPr="000D7196">
              <w:rPr>
                <w:rFonts w:ascii="Sylfaen" w:hAnsi="Sylfaen"/>
                <w:sz w:val="20"/>
                <w:szCs w:val="20"/>
              </w:rPr>
              <w:t>;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მიზნები, ამოცანები და ჯანმრთელობის ფსიქოლოგიის საჭროება.</w:t>
            </w:r>
            <w:r w:rsidRPr="000D7196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86313C" w:rsidRPr="000D7196" w:rsidRDefault="00264453" w:rsidP="00264453">
            <w:pPr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მეთოდი: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ლექცია-პრეზენტაცია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8631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313C" w:rsidRPr="000D7196" w:rsidRDefault="00264453" w:rsidP="000D7196">
            <w:pPr>
              <w:ind w:left="42" w:right="136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ჯანმრთელობასთან დაკავშირებული ქცევების შეცვლა; ქცევების ცვლილების მოდელები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br/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ლექცია-პრეზენტაცია</w:t>
            </w:r>
          </w:p>
          <w:p w:rsidR="00264453" w:rsidRPr="000D7196" w:rsidRDefault="00264453" w:rsidP="002644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ფსიქოლოგიის განსაზღვრება; სხეული-ფსიქიკის ურთიერთქმედება</w:t>
            </w:r>
            <w:r w:rsidRPr="000D7196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ბიოფსიქოსოციალური მოდელი ჯანმრთელობის ფსიქოლოგიაში; ჯანმრთელობის ფსიქოლოგიის საჭიროება; რაში გვჭირდება ჯანმრთელობის ფსიქოლოგიის სწავლა?</w:t>
            </w:r>
          </w:p>
          <w:p w:rsidR="00264453" w:rsidRPr="000D7196" w:rsidRDefault="00264453" w:rsidP="00264453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მეთოდი: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პრეზენტაცია, დისკუსია.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D52BC" w:rsidRPr="000D7196" w:rsidRDefault="0086313C" w:rsidP="00DD52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DD52BC"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საათი.  </w:t>
            </w:r>
            <w:r w:rsidR="00DD52BC" w:rsidRPr="000D7196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DD52BC" w:rsidRPr="000D7196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ხელშეწყობა და დაავადების პრევენცია</w:t>
            </w:r>
          </w:p>
          <w:p w:rsidR="0086313C" w:rsidRPr="000D7196" w:rsidRDefault="00DD52BC" w:rsidP="00DD52BC">
            <w:pPr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</w:t>
            </w:r>
          </w:p>
          <w:p w:rsidR="00DD52BC" w:rsidRPr="000D7196" w:rsidRDefault="00DD52BC" w:rsidP="00DD52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ჯანმრთელობასთან დაკავშირებული ქცევები; ქცევების ცვლილება; ქცევის ცვლილების კოგნიტურ-ბიჰევიორალური მიდგომა; ქცევის ცვლილების ტრანსთეორიული მოდელი; ქცევის ცვლილება სოციალური ჩართულობით; ქცევის ცვლილებისთვის განკუთვნილი დაწესებულებები; </w:t>
            </w:r>
          </w:p>
          <w:p w:rsidR="0086313C" w:rsidRPr="000D7196" w:rsidRDefault="00DD52BC" w:rsidP="00DD52BC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მეთოდი: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პრეზენტაცია, შემთხვევის ანალიზი.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D52BC" w:rsidRPr="000D7196" w:rsidRDefault="0086313C" w:rsidP="00DD52B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DD52BC"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საათი.  </w:t>
            </w:r>
            <w:r w:rsidR="00DD52BC" w:rsidRPr="000D7196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DD52BC" w:rsidRPr="000D7196">
              <w:rPr>
                <w:rFonts w:ascii="Sylfaen" w:hAnsi="Sylfaen"/>
                <w:sz w:val="20"/>
                <w:szCs w:val="20"/>
                <w:lang w:val="ka-GE"/>
              </w:rPr>
              <w:t>მედიაციური და კაუზალური სოციალური ფაქტორები</w:t>
            </w:r>
            <w:r w:rsidR="00DD52BC" w:rsidRPr="000D719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86313C" w:rsidRPr="000D7196" w:rsidRDefault="00DD52BC" w:rsidP="00DD52BC">
            <w:pPr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ლექცია-პრეზენტაცია, გონებრივი შტორმი.</w:t>
            </w:r>
          </w:p>
          <w:p w:rsidR="00DD52BC" w:rsidRPr="000D7196" w:rsidRDefault="00DD52BC" w:rsidP="00DD52BC">
            <w:pPr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 - 1 საათი. </w:t>
            </w:r>
            <w:r w:rsidRPr="000D7196">
              <w:rPr>
                <w:sz w:val="20"/>
                <w:szCs w:val="20"/>
              </w:rPr>
              <w:t xml:space="preserve">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ვარჯიში, შემთხვევის პრევენცია, სიმსივნესთან დაკავშირებული ჯანმრთელობის ქცევები; ჯანმრთელი დიეტა; ჭარბწონიანობა და წონის კონტროლი; კვებითი აშლილობები</w:t>
            </w:r>
            <w:r w:rsidRPr="000D7196">
              <w:rPr>
                <w:rFonts w:ascii="Sylfaen" w:hAnsi="Sylfaen"/>
                <w:sz w:val="20"/>
                <w:szCs w:val="20"/>
              </w:rPr>
              <w:t>;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ძილი; დასვენება; ჯანმრთელობისთვის საშიში ქცევები;</w:t>
            </w:r>
            <w:r w:rsidRPr="000D7196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86313C" w:rsidRPr="000D7196" w:rsidRDefault="00DD52BC" w:rsidP="00DD52BC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დავალების განხილვა.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D52BC" w:rsidRPr="000D7196" w:rsidRDefault="0086313C" w:rsidP="00DD52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ლექცია:</w:t>
            </w:r>
            <w:r w:rsidR="00DD52BC"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საათი.  </w:t>
            </w:r>
            <w:r w:rsidR="00DD52BC" w:rsidRPr="000D7196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DD52BC" w:rsidRPr="000D7196">
              <w:rPr>
                <w:rFonts w:ascii="Sylfaen" w:hAnsi="Sylfaen"/>
                <w:sz w:val="20"/>
                <w:szCs w:val="20"/>
                <w:lang w:val="ka-GE"/>
              </w:rPr>
              <w:t>სტრესული გამოცდილების მოდერატორები</w:t>
            </w:r>
          </w:p>
          <w:p w:rsidR="0086313C" w:rsidRPr="000D7196" w:rsidRDefault="00DD52BC" w:rsidP="00DD52BC">
            <w:pPr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ლექცია-პრეზენტაცია, ვიდეო-პრეზენტაცია.</w:t>
            </w:r>
          </w:p>
          <w:p w:rsidR="00DD52BC" w:rsidRPr="000D7196" w:rsidRDefault="00DD52BC" w:rsidP="00DD52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 -1 საათი.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რა არის სტრესი? რა ხდის მოვლენას სტრესულად? სტრესული ცხოვრებისეული მოვლენები; როგორ არის შესწავლილი სტრესი? სტრესის წყაროები;</w:t>
            </w:r>
          </w:p>
          <w:p w:rsidR="0086313C" w:rsidRPr="000D7196" w:rsidRDefault="00DD52BC" w:rsidP="00DD52BC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ჯგუფური მუშაობა - კოოპერაციული მეთოდი.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2BC" w:rsidRPr="000D7196" w:rsidRDefault="0086313C" w:rsidP="00DD52B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</w:p>
          <w:p w:rsidR="00DD52BC" w:rsidRPr="000D7196" w:rsidRDefault="00DD52BC" w:rsidP="00DD52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სერვისის გამოყენება</w:t>
            </w:r>
            <w:r w:rsidRPr="000D7196">
              <w:rPr>
                <w:rFonts w:ascii="Sylfaen" w:hAnsi="Sylfaen"/>
                <w:sz w:val="20"/>
                <w:szCs w:val="20"/>
              </w:rPr>
              <w:t>;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საავადმყოფოში: გარემო, პროცედურები და პატიენტებზე გავლენა.</w:t>
            </w:r>
          </w:p>
          <w:p w:rsidR="0086313C" w:rsidRPr="000D7196" w:rsidRDefault="00DD52BC" w:rsidP="00DD52BC">
            <w:pPr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ლექცია-პრეზენტაცია.</w:t>
            </w:r>
          </w:p>
          <w:p w:rsidR="00DD52BC" w:rsidRPr="000D7196" w:rsidRDefault="00DD52BC" w:rsidP="00DD52BC">
            <w:pPr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</w:t>
            </w:r>
            <w:r w:rsidRPr="000D719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სტრესთან გამკლავება; გამკლავება და გარეგანი რესურსები; გამკლავების შედეგები; სოციალური მხარდაჭერა; გამკლავების ინტერვენციები; </w:t>
            </w:r>
          </w:p>
          <w:p w:rsidR="0086313C" w:rsidRPr="000D7196" w:rsidRDefault="00DD52BC" w:rsidP="00DD52BC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ჯგუფური მუშაობა - შედარების და კონტრასტის მეთოდი.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D52BC" w:rsidRPr="000D7196" w:rsidRDefault="0086313C" w:rsidP="00DD52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DD52BC"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1 საათი.  </w:t>
            </w:r>
            <w:r w:rsidR="00DD52BC" w:rsidRPr="000D719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="00DD52BC" w:rsidRPr="000D7196">
              <w:rPr>
                <w:rFonts w:ascii="Sylfaen" w:hAnsi="Sylfaen"/>
                <w:sz w:val="20"/>
                <w:szCs w:val="20"/>
                <w:lang w:val="ka-GE"/>
              </w:rPr>
              <w:t>პაციენტი- ექიმის ურთიერთობა</w:t>
            </w:r>
          </w:p>
          <w:p w:rsidR="0086313C" w:rsidRPr="000D7196" w:rsidRDefault="00DD52BC" w:rsidP="00DD52BC">
            <w:pPr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ლექცია-პრეზენტაცია, გონებრივი შტორმი</w:t>
            </w:r>
          </w:p>
          <w:p w:rsidR="00364DAB" w:rsidRPr="000D7196" w:rsidRDefault="00364DAB" w:rsidP="00364DA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სიმპტომების ამოცნობა და ინტერპრეტაცია; ვინ იყენებს ჯანმრთელობის სერვისებს?; სერვისების ბოროტად გამოყენება; ჰოსპიტალიზებალ ემოციური შეგუება საავადმყოფოში; როგორ ეხმარებიან ჯანმრთელობის ფსიქოლოგები ჰოსპიტალიზირებულ პაციენტებს;</w:t>
            </w:r>
            <w:r w:rsidRPr="000D7196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86313C" w:rsidRPr="000D7196" w:rsidRDefault="00364DAB" w:rsidP="00364DAB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დავალების განხილვა.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ind w:left="4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364DAB" w:rsidRPr="000D7196" w:rsidRDefault="00364DAB" w:rsidP="00364DA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ტკივილისა და დისკომფორტის მართვა</w:t>
            </w:r>
          </w:p>
          <w:p w:rsidR="00364DAB" w:rsidRPr="000D7196" w:rsidRDefault="00364DAB" w:rsidP="00364DAB">
            <w:pPr>
              <w:ind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</w:t>
            </w:r>
          </w:p>
          <w:p w:rsidR="00364DAB" w:rsidRPr="000D7196" w:rsidRDefault="00364DAB" w:rsidP="00364DA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ვინ არის ჯანმრთელობის პროვაიდერი?; პაციენტი-პროვაიდერის ურთიერთობა; პაციენტი-პროვაიდერის არასწორი ურთიერთობის შედეგები; პაციენტი-პროვაიდერის ურთიერთობის გაუმჯობესება და პაციენტის დაუმორჩილებლობის შემცირება; პაციენტი საავადმყოფოს გარემოში; ინფორმირებულობის გაზრდა საავადმყოფოს გარემოში; ჰოსპიტალიზირებული ბავშვი.</w:t>
            </w:r>
          </w:p>
          <w:p w:rsidR="0086313C" w:rsidRPr="000D7196" w:rsidRDefault="00364DAB" w:rsidP="00364DAB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სიმულაციური თამაშები.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  <w:p w:rsidR="00067A91" w:rsidRPr="000D7196" w:rsidRDefault="00067A91" w:rsidP="00067A91">
            <w:pPr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ქრონიკული დაავადების მართვა</w:t>
            </w:r>
          </w:p>
          <w:p w:rsidR="00067A91" w:rsidRPr="000D7196" w:rsidRDefault="00067A91" w:rsidP="00067A91">
            <w:pPr>
              <w:ind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</w:t>
            </w:r>
          </w:p>
          <w:p w:rsidR="0086313C" w:rsidRPr="000D7196" w:rsidRDefault="00067A91" w:rsidP="000D7196">
            <w:pPr>
              <w:ind w:left="42" w:right="13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 - 1 საათი.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ტკივილის მნიშვნელობა; ტკივილის გაურკვეველი ბუნება; ტკივილის მართვის კლინიკური სირთულეები; ტკივი</w:t>
            </w:r>
            <w:r w:rsidR="000D7196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ლის მართვის ტექნიკები;  ქრონიკული ტკივილის მართვა; ტკივილის მართვის პროგრამები; პლაცებო ეფექტი.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br/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დისკუსია.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C17B3" w:rsidRPr="000D7196" w:rsidRDefault="00CC17B3" w:rsidP="00CC17B3">
            <w:pPr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მომაკვდინებელი და პროგრესირებადი დაავადებების ფსიქოლოგიური ასპექტები</w:t>
            </w:r>
          </w:p>
          <w:p w:rsidR="00CC17B3" w:rsidRPr="000D7196" w:rsidRDefault="00CC17B3" w:rsidP="00CC17B3">
            <w:pPr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</w:t>
            </w:r>
          </w:p>
          <w:p w:rsidR="0086313C" w:rsidRPr="000D7196" w:rsidRDefault="00CC17B3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ცხოვრების ხარისხი; ქრონიკული დაავადების ემოციური მხარე; პიროვნული სირთულეები ქრონიკული დაავა</w:t>
            </w:r>
            <w:r w:rsidR="000D7196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დების დროს; ქრონიკულ დაავადებასთან გამკლავება; ქრონიკული დაავადების თანა-მართვა; ქრონიკული დაავადება და ფსიქოლოგიური ინტერვენციები.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br/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შემთხვევის ანალიზი.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C17B3" w:rsidRPr="000D7196" w:rsidRDefault="00CC17B3" w:rsidP="00CC17B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ბავშვის ჯანმრთელობის ფსიქოლოგია</w:t>
            </w:r>
          </w:p>
          <w:p w:rsidR="00CC17B3" w:rsidRPr="000D7196" w:rsidRDefault="00CC17B3" w:rsidP="00CC17B3">
            <w:pPr>
              <w:ind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</w:t>
            </w:r>
          </w:p>
          <w:p w:rsidR="0086313C" w:rsidRPr="000D7196" w:rsidRDefault="00CC17B3" w:rsidP="000D7196">
            <w:pPr>
              <w:ind w:left="42" w:right="13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სიკვდილი ცხოვრების სხვადასხვა ეტაპზე; </w:t>
            </w:r>
            <w:r w:rsidRPr="000D719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ფსიქოლოგიური სირთულეები პროგრესირებადი დაავადებების დროს; სიკვდილთან შეგუების ეტაპები; მომაკვდინებელი დაავადების ფსიქოლოგიური მართვა; მომაკვდავ ავადმყოფზე ზრუნვის ალტერნატიული მეთოდები; გადარჩენილთა პრობლემები.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br/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დისკუსია, სიმულაციური თამაშები.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90CFC" w:rsidRPr="000D7196" w:rsidRDefault="00090CFC" w:rsidP="00090CF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მოზარდის ჯანმრთელობის ფსიქოლოგია</w:t>
            </w:r>
          </w:p>
          <w:p w:rsidR="00090CFC" w:rsidRPr="000D7196" w:rsidRDefault="00090CFC" w:rsidP="00090CFC">
            <w:pPr>
              <w:ind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</w:t>
            </w:r>
          </w:p>
          <w:p w:rsidR="00090CFC" w:rsidRPr="000D7196" w:rsidRDefault="00090CFC" w:rsidP="00090CFC">
            <w:pPr>
              <w:rPr>
                <w:rFonts w:ascii="Sylfaen" w:hAnsi="Sylfaen"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ძირითადი დაშვებები; რისკ-ფაქტორები და მათთან დაკავშირებული ფსიქოლოგიური ინტერვენციები</w:t>
            </w:r>
            <w:r w:rsidRPr="000D7196">
              <w:rPr>
                <w:rFonts w:ascii="Sylfaen" w:hAnsi="Sylfaen"/>
                <w:sz w:val="20"/>
                <w:szCs w:val="20"/>
              </w:rPr>
              <w:t>.</w:t>
            </w:r>
          </w:p>
          <w:p w:rsidR="0086313C" w:rsidRPr="000D7196" w:rsidRDefault="00090CFC" w:rsidP="00090CFC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დისკუსია.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90CFC" w:rsidRPr="000D7196" w:rsidRDefault="00090CFC" w:rsidP="00090CFC">
            <w:pPr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 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მოზრდილთა ჯანმრთელობა და ხანდაზმულობა</w:t>
            </w:r>
          </w:p>
          <w:p w:rsidR="00090CFC" w:rsidRPr="000D7196" w:rsidRDefault="00090CFC" w:rsidP="00090CFC">
            <w:pPr>
              <w:ind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</w:t>
            </w:r>
          </w:p>
          <w:p w:rsidR="00090CFC" w:rsidRPr="000D7196" w:rsidRDefault="00090CFC" w:rsidP="00090CFC">
            <w:pPr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მოზარდის განვითარება და ჯანმრთელობა; მოზარდთა ჯანმრთელობის უმნიშვნელოვანესი ასპექტები; სპეციალური სერვისები მოზარდებისათვის.</w:t>
            </w:r>
          </w:p>
          <w:p w:rsidR="0086313C" w:rsidRPr="000D7196" w:rsidRDefault="00090CFC" w:rsidP="00090CFC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დისკუსია.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90CFC" w:rsidRPr="000D7196" w:rsidRDefault="00090CFC" w:rsidP="00090CF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ჯანმრთელობის ფსიქოლოგიის კულტურული ასპექტები</w:t>
            </w:r>
          </w:p>
          <w:p w:rsidR="00090CFC" w:rsidRPr="000D7196" w:rsidRDefault="00090CFC" w:rsidP="00090CFC">
            <w:pPr>
              <w:ind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ლექცია-პრეზენტაცია, გონებრივი შტორმი</w:t>
            </w:r>
          </w:p>
          <w:p w:rsidR="00090CFC" w:rsidRPr="000D7196" w:rsidRDefault="00090CFC" w:rsidP="00090CF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- 1 საათი.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სხვა დისციპლინებთან მიმართება; კოგნიცია და ნეიროფსიქოლოგია; ხანდაზმულობის კვლევის მეთოდები; პიროვნული და სოციალური ფაქტორები; კარგად დაბერების ხელშეწყობა.</w:t>
            </w:r>
          </w:p>
          <w:p w:rsidR="0086313C" w:rsidRPr="000D7196" w:rsidRDefault="00090CFC" w:rsidP="00090CFC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ჯგუფური მუშაობა - ახსნის მეთოდი.</w:t>
            </w:r>
          </w:p>
        </w:tc>
      </w:tr>
      <w:tr w:rsidR="0086313C" w:rsidRPr="000D7196" w:rsidTr="000D7196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0D7196" w:rsidRDefault="0086313C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90CFC" w:rsidRPr="000D7196" w:rsidRDefault="00090CFC" w:rsidP="00090CF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საათი. 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ჯანმრთელობის ფსიქოლოგიის სამომავლო გამოწვევები/დისკუსია;</w:t>
            </w:r>
          </w:p>
          <w:p w:rsidR="00090CFC" w:rsidRPr="000D7196" w:rsidRDefault="00090CFC" w:rsidP="00090CFC">
            <w:pPr>
              <w:ind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: ლექცია-პრეზენტაცია, დისკუსია</w:t>
            </w:r>
          </w:p>
          <w:p w:rsidR="00636D38" w:rsidRPr="000D7196" w:rsidRDefault="00636D38" w:rsidP="00636D38">
            <w:pPr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- 1 საათი.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რასობრივი, გენდერული და სოციო-ეკონომიკური ფაქტორები; სამომავლო კვლევითი მიმართულებები.</w:t>
            </w:r>
          </w:p>
          <w:p w:rsidR="0086313C" w:rsidRPr="000D7196" w:rsidRDefault="00636D38" w:rsidP="00636D38">
            <w:pPr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მეთოდი: </w:t>
            </w:r>
            <w:r w:rsidRPr="000D7196">
              <w:rPr>
                <w:rFonts w:ascii="Sylfaen" w:hAnsi="Sylfaen"/>
                <w:bCs/>
                <w:sz w:val="20"/>
                <w:szCs w:val="20"/>
                <w:lang w:val="ka-GE"/>
              </w:rPr>
              <w:t>ზეპირი პრეზენტაცია, დისკუსია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313C" w:rsidRPr="00E85341" w:rsidRDefault="008631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  <w:r w:rsidR="00E853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6313C" w:rsidRPr="000D7196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86313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6313C" w:rsidRPr="000D7196" w:rsidRDefault="0086313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86313C" w:rsidP="000D7196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0D7196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0D719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0D7196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A27AD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პროექტორი, აუდიტორია</w:t>
            </w:r>
          </w:p>
        </w:tc>
      </w:tr>
      <w:tr w:rsidR="0086313C" w:rsidRPr="000D7196" w:rsidTr="000D719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86313C" w:rsidRPr="000D7196" w:rsidRDefault="008631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86313C" w:rsidRPr="000D7196" w:rsidRDefault="008631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86313C" w:rsidRPr="000D7196" w:rsidRDefault="008631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86313C" w:rsidRPr="000D7196" w:rsidRDefault="008631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86313C" w:rsidRPr="000D7196" w:rsidRDefault="008631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86313C" w:rsidRPr="000D7196" w:rsidRDefault="008631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86313C" w:rsidRPr="000D7196" w:rsidRDefault="008631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86313C" w:rsidRPr="000D7196" w:rsidRDefault="008631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:rsidR="0086313C" w:rsidRPr="000D7196" w:rsidRDefault="008631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86313C" w:rsidRPr="000D7196" w:rsidTr="000D7196">
        <w:trPr>
          <w:trHeight w:val="64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7196" w:rsidRDefault="0086313C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86313C" w:rsidRPr="000D7196" w:rsidRDefault="0086313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0D7196">
              <w:rPr>
                <w:b/>
                <w:sz w:val="20"/>
                <w:szCs w:val="20"/>
              </w:rPr>
              <w:t xml:space="preserve"> A ) </w:t>
            </w:r>
            <w:r w:rsidRPr="000D7196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0D719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0D7196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0D7196">
              <w:rPr>
                <w:b/>
                <w:sz w:val="20"/>
                <w:szCs w:val="20"/>
              </w:rPr>
              <w:t xml:space="preserve">B ) </w:t>
            </w:r>
            <w:r w:rsidRPr="000D7196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0D7196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0D7196">
              <w:rPr>
                <w:b/>
                <w:sz w:val="20"/>
                <w:szCs w:val="20"/>
              </w:rPr>
              <w:t xml:space="preserve">  </w:t>
            </w:r>
            <w:r w:rsidRPr="000D7196">
              <w:rPr>
                <w:rFonts w:ascii="Sylfaen" w:hAnsi="Sylfaen"/>
                <w:sz w:val="20"/>
                <w:szCs w:val="20"/>
              </w:rPr>
              <w:t>ა.გ)</w:t>
            </w:r>
            <w:r w:rsidRPr="000D7196">
              <w:rPr>
                <w:b/>
                <w:sz w:val="20"/>
                <w:szCs w:val="20"/>
              </w:rPr>
              <w:t xml:space="preserve">  ( C ) </w:t>
            </w:r>
            <w:r w:rsidRPr="000D7196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0D7196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0D7196">
              <w:rPr>
                <w:b/>
                <w:sz w:val="20"/>
                <w:szCs w:val="20"/>
              </w:rPr>
              <w:t xml:space="preserve">D ) </w:t>
            </w:r>
            <w:r w:rsidRPr="000D7196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0D7196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0D7196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0D7196">
              <w:rPr>
                <w:b/>
                <w:sz w:val="20"/>
                <w:szCs w:val="20"/>
              </w:rPr>
              <w:t xml:space="preserve">E ) </w:t>
            </w:r>
            <w:r w:rsidRPr="000D7196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0D7196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6313C" w:rsidRPr="000D7196" w:rsidRDefault="0086313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0D7196">
              <w:rPr>
                <w:b/>
                <w:sz w:val="20"/>
                <w:szCs w:val="20"/>
              </w:rPr>
              <w:lastRenderedPageBreak/>
              <w:tab/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86313C" w:rsidRPr="000D7196" w:rsidRDefault="0086313C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0D7196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0D7196">
              <w:rPr>
                <w:b/>
                <w:sz w:val="20"/>
                <w:szCs w:val="20"/>
              </w:rPr>
              <w:t>FX)</w:t>
            </w:r>
            <w:r w:rsidRPr="000D7196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0D719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6313C" w:rsidRPr="000D7196" w:rsidRDefault="0086313C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0D7196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0D719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0D719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0D7196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6313C" w:rsidRPr="000D7196" w:rsidRDefault="0086313C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6313C" w:rsidRPr="000D7196" w:rsidRDefault="0086313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86313C" w:rsidRPr="000D7196" w:rsidRDefault="0086313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86313C" w:rsidRPr="000D7196" w:rsidRDefault="0086313C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0D719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რომელსაც თავად განსაზღვრავს სასწავლო კურსის ავტორი/ავტორები. მაგალითად: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(1)70/30 ან (2) 60/40),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რაც იმას ნიშნავს რომ პირველ შემთხვევაში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ლედრი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70%,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30%,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მეორე შემთხვევაში,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შეფასებებს  ეთმობა 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60%,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 გამოცდას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 დაყოფილია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განმახორციელებელი საზღვრავს თავად</w:t>
            </w:r>
            <w:r w:rsidRPr="000D719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:rsidR="0086313C" w:rsidRPr="000D7196" w:rsidRDefault="0086313C">
            <w:pPr>
              <w:ind w:left="176"/>
              <w:jc w:val="both"/>
              <w:rPr>
                <w:rFonts w:ascii="Sylfaen" w:hAnsi="Sylfaen"/>
                <w:sz w:val="20"/>
                <w:szCs w:val="20"/>
              </w:rPr>
            </w:pPr>
            <w:r w:rsidRPr="000D7196">
              <w:rPr>
                <w:rFonts w:ascii="Sylfaen" w:hAnsi="Sylfaen" w:cs="AcadNusx"/>
                <w:sz w:val="20"/>
                <w:szCs w:val="20"/>
              </w:rPr>
              <w:t>და</w:t>
            </w:r>
            <w:r w:rsidRPr="000D7196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0D7196">
              <w:rPr>
                <w:rFonts w:ascii="Sylfaen" w:hAnsi="Sylfaen"/>
                <w:sz w:val="20"/>
                <w:szCs w:val="20"/>
              </w:rPr>
              <w:t>კომპეტენციის ზღვარი (განისაზღვრება საგანმა</w:t>
            </w:r>
            <w:r w:rsidRPr="000D7196">
              <w:rPr>
                <w:rFonts w:ascii="Sylfaen" w:hAnsi="Sylfaen"/>
                <w:sz w:val="20"/>
                <w:szCs w:val="20"/>
              </w:rPr>
              <w:softHyphen/>
              <w:t xml:space="preserve">ნათლებლო პროგრამის შესაბამისად). </w:t>
            </w:r>
          </w:p>
          <w:p w:rsidR="0086313C" w:rsidRPr="000D7196" w:rsidRDefault="0086313C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="002E661C" w:rsidRPr="000D7196">
              <w:rPr>
                <w:rFonts w:ascii="Sylfaen" w:hAnsi="Sylfaen"/>
                <w:sz w:val="20"/>
                <w:szCs w:val="20"/>
                <w:lang w:val="de-DE"/>
              </w:rPr>
              <w:t>41-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>50 ქულა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86313C" w:rsidRPr="000D7196" w:rsidRDefault="0086313C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0D7196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0D7196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6313C" w:rsidRPr="000D7196" w:rsidRDefault="0086313C">
            <w:pPr>
              <w:autoSpaceDE w:val="0"/>
              <w:autoSpaceDN w:val="0"/>
              <w:adjustRightInd w:val="0"/>
              <w:spacing w:after="120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:rsidR="0086313C" w:rsidRPr="000D7196" w:rsidRDefault="0086313C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0D719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:rsidR="0086313C" w:rsidRPr="000D7196" w:rsidRDefault="00391EC6">
            <w:pPr>
              <w:autoSpaceDE w:val="0"/>
              <w:autoSpaceDN w:val="0"/>
              <w:adjustRightInd w:val="0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შუალედური შეფასების კომპონენტებია:</w:t>
            </w:r>
          </w:p>
          <w:p w:rsidR="00391EC6" w:rsidRPr="000D7196" w:rsidRDefault="00391EC6">
            <w:pPr>
              <w:autoSpaceDE w:val="0"/>
              <w:autoSpaceDN w:val="0"/>
              <w:adjustRightInd w:val="0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აქტიურობა პრაქტიკულ მეცადინეობაზე -28 ქულა (სტუდენტი ფასდება 14-ჯერ , მაქსიმუმ 2 ქულით)</w:t>
            </w:r>
          </w:p>
          <w:p w:rsidR="00E9619E" w:rsidRPr="000D7196" w:rsidRDefault="00E9619E" w:rsidP="00E9619E">
            <w:pPr>
              <w:pStyle w:val="ListParagraph"/>
              <w:spacing w:after="0" w:line="24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6 ქულა -</w:t>
            </w:r>
            <w:r w:rsidRPr="000D7196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ნაშრომის პრეზენტაცია: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სტუდენტმა უნდა წამოჭრას კონკრეტული საკითხი ჯანმრთელობის ფსიქოლოგიის ჭრილში (კონკრეტული და ვიწრო მიმართულებით) და შემოგვთავაზოს პრევენციის მეთოდები და სხვადასხვა სახის ინტერვენციები.ნაშრომი უნდა ეფუძნებოდეს კურსის მანძილზე გავლილ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თეორიებს და არსებულ პრევენციულ მეთოდებს. სტუდენტი თვითონ ირჩევს საკითხს, თუმცა საკითხი წინასწარ უნდა იყოს შეთანხმებული პედაგოგთან.</w:t>
            </w:r>
          </w:p>
          <w:p w:rsidR="00391EC6" w:rsidRPr="000D7196" w:rsidRDefault="00E9619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ყველა სტუდენტს ევალება ერთი საკითხის მომზადება და მისი წარდგენა აუდიტორიასთან (</w:t>
            </w:r>
            <w:r w:rsidRPr="000D7196">
              <w:rPr>
                <w:rFonts w:ascii="Sylfaen" w:hAnsi="Sylfaen"/>
                <w:sz w:val="20"/>
                <w:szCs w:val="20"/>
              </w:rPr>
              <w:t>power point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პრეზენტაცია).</w:t>
            </w:r>
          </w:p>
          <w:p w:rsidR="00E9619E" w:rsidRPr="000D7196" w:rsidRDefault="00E9619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6 ქულა სტუდენტმა ძალიან კარგად წარმოაჩინა პრეზენტაცია</w:t>
            </w:r>
          </w:p>
          <w:p w:rsidR="00E9619E" w:rsidRPr="000D7196" w:rsidRDefault="00E9619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5 ქულა სტუდენტმა კარგად წარმოაჩინა პრეზენტაცია</w:t>
            </w:r>
          </w:p>
          <w:p w:rsidR="00E9619E" w:rsidRPr="000D7196" w:rsidRDefault="00E9619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4 ქულა სტუდენტმა საშუალოდ წარმოაჩინა პრეზენტაცია</w:t>
            </w:r>
          </w:p>
          <w:p w:rsidR="00E9619E" w:rsidRPr="000D7196" w:rsidRDefault="00E9619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3 ქულა სტუდენტმა დამაკმაყოფილებლად წარმოაჩია პრეზენტაცია</w:t>
            </w:r>
          </w:p>
          <w:p w:rsidR="00E9619E" w:rsidRPr="000D7196" w:rsidRDefault="00E9619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2 ქულა სტუდენტმა </w:t>
            </w:r>
            <w:r w:rsidR="006B5846" w:rsidRPr="000D7196">
              <w:rPr>
                <w:rFonts w:ascii="Sylfaen" w:hAnsi="Sylfaen"/>
                <w:sz w:val="20"/>
                <w:szCs w:val="20"/>
                <w:lang w:val="ka-GE"/>
              </w:rPr>
              <w:t>ცუდად წარმოაჩინა პრეზენტაცია</w:t>
            </w:r>
          </w:p>
          <w:p w:rsidR="006B5846" w:rsidRPr="000D7196" w:rsidRDefault="006B5846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1 ქულა სტუდენტმა იმუშავა თემაზე, მაგრამ არ გააკეთე პრეზენტაცია</w:t>
            </w:r>
          </w:p>
          <w:p w:rsidR="006B5846" w:rsidRPr="000D7196" w:rsidRDefault="006B5846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6 ქულა -სიტუაციური ამოცანა: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ფასდება სემესტრში ორჯერ, თითო ჯერზე მას შეუძლია დააგროვოს 0-3 ქულა.</w:t>
            </w:r>
          </w:p>
          <w:p w:rsidR="006B5846" w:rsidRPr="000D7196" w:rsidRDefault="006B5846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3 ქულა -სტუდენტმა სიტუაციურ ამოცანას თავი გაართვა ძალიან კარგად</w:t>
            </w:r>
          </w:p>
          <w:p w:rsidR="006B5846" w:rsidRPr="000D7196" w:rsidRDefault="006B5846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2 ქულა-სტუდენტმა სიტუაციურ ამოცანას თავი გაართვა კარგად</w:t>
            </w:r>
          </w:p>
          <w:p w:rsidR="006B5846" w:rsidRPr="000D7196" w:rsidRDefault="006B5846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1 ქულა - სტუდენტმა სიტუაციურ ამოცანას თავი გაართვა დამაკმაყოფილებლად</w:t>
            </w:r>
          </w:p>
          <w:p w:rsidR="006B5846" w:rsidRPr="000D7196" w:rsidRDefault="006B5846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20 ქულა - შუალედური გამოცდა- 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20 კითხვიანი ტესტი თითო სწორი პასუხი ფასდება 1 ქულით.</w:t>
            </w:r>
          </w:p>
          <w:p w:rsidR="006B5846" w:rsidRPr="000D7196" w:rsidRDefault="006B5846" w:rsidP="006B5846">
            <w:pPr>
              <w:spacing w:line="276" w:lineRule="auto"/>
              <w:ind w:left="36"/>
              <w:rPr>
                <w:rFonts w:ascii="Sylfaen" w:hAnsi="Sylfaen"/>
                <w:b/>
                <w:sz w:val="20"/>
                <w:szCs w:val="20"/>
              </w:rPr>
            </w:pPr>
            <w:r w:rsidRPr="000D7196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30 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B5846" w:rsidRPr="000D7196" w:rsidRDefault="006B5846" w:rsidP="006B5846">
            <w:pPr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</w:t>
            </w:r>
            <w:r w:rsidRPr="000D7196">
              <w:rPr>
                <w:rFonts w:eastAsia="Times New Roman"/>
                <w:b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eastAsia="Times New Roman" w:hAnsi="Sylfaen" w:cs="Sylfaen"/>
                <w:b/>
                <w:sz w:val="20"/>
                <w:szCs w:val="20"/>
                <w:lang w:val="ka-GE"/>
              </w:rPr>
              <w:t>გამოცდა</w:t>
            </w:r>
          </w:p>
          <w:p w:rsidR="006B5846" w:rsidRPr="000D7196" w:rsidRDefault="006B5846" w:rsidP="006B5846">
            <w:pPr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ტარდება</w:t>
            </w:r>
            <w:r w:rsidRPr="000D7196">
              <w:rPr>
                <w:rFonts w:eastAsia="Times New Roma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წერითი</w:t>
            </w:r>
            <w:r w:rsidRPr="000D7196">
              <w:rPr>
                <w:rFonts w:eastAsia="Times New Roma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ფორმით</w:t>
            </w:r>
            <w:r w:rsidRPr="000D7196">
              <w:rPr>
                <w:rFonts w:eastAsia="Times New Roman"/>
                <w:sz w:val="20"/>
                <w:szCs w:val="20"/>
                <w:lang w:val="ka-GE"/>
              </w:rPr>
              <w:t xml:space="preserve">. </w:t>
            </w:r>
            <w:r w:rsidRPr="000D7196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სტუდენტს</w:t>
            </w:r>
            <w:r w:rsidRPr="000D7196">
              <w:rPr>
                <w:rFonts w:eastAsia="Times New Roma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ეძლევა</w:t>
            </w:r>
            <w:r w:rsidRPr="000D7196">
              <w:rPr>
                <w:rFonts w:eastAsia="Times New Roma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eastAsia="Times New Roman" w:hAnsi="Sylfaen"/>
                <w:sz w:val="20"/>
                <w:szCs w:val="20"/>
                <w:lang w:val="ka-GE"/>
              </w:rPr>
              <w:t>40</w:t>
            </w:r>
            <w:r w:rsidRPr="000D7196">
              <w:rPr>
                <w:rFonts w:eastAsia="Times New Roma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საკითხი</w:t>
            </w:r>
            <w:r w:rsidRPr="000D7196">
              <w:rPr>
                <w:rFonts w:eastAsia="Times New Roman"/>
                <w:sz w:val="20"/>
                <w:szCs w:val="20"/>
                <w:lang w:val="ka-GE"/>
              </w:rPr>
              <w:t>.</w:t>
            </w:r>
            <w:r w:rsidRPr="000D7196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თითოეული სწორი პასუხი ფასდება 1 ქულით, სულ მაქსიმუმ - 40 ქულა.</w:t>
            </w:r>
          </w:p>
          <w:p w:rsidR="006B5846" w:rsidRPr="000D7196" w:rsidRDefault="006B5846" w:rsidP="006B5846">
            <w:pPr>
              <w:spacing w:line="276" w:lineRule="auto"/>
              <w:ind w:left="3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D719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6B5846" w:rsidRPr="000717E3" w:rsidRDefault="006B5846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20-21</w:t>
            </w:r>
            <w:r w:rsidRPr="000D7196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ე  კვირა).</w:t>
            </w:r>
            <w:r w:rsidRPr="000D7196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0D7196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 დღისა</w:t>
            </w: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86313C" w:rsidRPr="000D7196" w:rsidTr="000D7196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97E" w:rsidRPr="000D7196" w:rsidRDefault="00483EFD" w:rsidP="001F097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hyperlink r:id="rId6" w:tooltip="View details for this title" w:history="1">
              <w:hyperlink r:id="rId7" w:tooltip="‡a იმედაძე, ირაკლი" w:history="1">
                <w:r w:rsidR="001F097E" w:rsidRPr="000D7196">
                  <w:rPr>
                    <w:rFonts w:ascii="Sylfaen" w:hAnsi="Sylfaen" w:cs="Sylfaen"/>
                    <w:sz w:val="20"/>
                    <w:szCs w:val="20"/>
                    <w:lang w:val="ka-GE"/>
                  </w:rPr>
                  <w:t>იმედაძე ირაკლი</w:t>
                </w:r>
              </w:hyperlink>
              <w:r w:rsidR="001F097E" w:rsidRPr="000D7196">
                <w:rPr>
                  <w:rFonts w:ascii="Sylfaen" w:hAnsi="Sylfaen" w:cs="Sylfaen"/>
                  <w:sz w:val="20"/>
                  <w:szCs w:val="20"/>
                  <w:lang w:val="ka-GE"/>
                </w:rPr>
                <w:t xml:space="preserve"> - ფსიქოლოგიის საფუძვლები</w:t>
              </w:r>
              <w:r w:rsidR="001F097E" w:rsidRPr="000D7196">
                <w:rPr>
                  <w:rFonts w:ascii="Sylfaen" w:hAnsi="Sylfaen"/>
                  <w:sz w:val="20"/>
                  <w:szCs w:val="20"/>
                  <w:lang w:val="ka-GE"/>
                </w:rPr>
                <w:t>. </w:t>
              </w:r>
            </w:hyperlink>
            <w:r w:rsidR="001F097E" w:rsidRPr="000D7196">
              <w:rPr>
                <w:rFonts w:ascii="Sylfaen" w:hAnsi="Sylfaen"/>
                <w:sz w:val="20"/>
                <w:szCs w:val="20"/>
                <w:lang w:val="ka-GE"/>
              </w:rPr>
              <w:t>"</w:t>
            </w:r>
            <w:r w:rsidR="001F097E"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მწიგნობარი</w:t>
            </w:r>
            <w:r w:rsidR="001F097E" w:rsidRPr="000D7196">
              <w:rPr>
                <w:rFonts w:ascii="Sylfaen" w:hAnsi="Sylfaen"/>
                <w:sz w:val="20"/>
                <w:szCs w:val="20"/>
                <w:lang w:val="ka-GE"/>
              </w:rPr>
              <w:t>", თბ., 2008.</w:t>
            </w:r>
          </w:p>
          <w:p w:rsidR="00A27ADD" w:rsidRPr="000D7196" w:rsidRDefault="00927729" w:rsidP="00A27AD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2.გერიგი რ., ზიმბარდო ფ. - ფსიქოლოგია და ცხოვრება. მე-16 გამოცემა, 1-2 ნაწ., თბ., 2009.</w:t>
            </w:r>
          </w:p>
        </w:tc>
      </w:tr>
      <w:tr w:rsidR="0086313C" w:rsidRPr="000D7196" w:rsidTr="000D7196">
        <w:trPr>
          <w:trHeight w:val="136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7196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FD" w:rsidRPr="000D7196" w:rsidRDefault="00483EFD" w:rsidP="00483EF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1.Shelley E. Taylor – Health Psychology</w:t>
            </w:r>
          </w:p>
          <w:p w:rsidR="00483EFD" w:rsidRPr="000D7196" w:rsidRDefault="00483EFD" w:rsidP="00483EFD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2.Edward P. Sarafino – Health Psychology-Biopsychosocial Interactions</w:t>
            </w:r>
          </w:p>
          <w:p w:rsidR="00483EFD" w:rsidRPr="000D7196" w:rsidRDefault="00483EFD" w:rsidP="00483E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0D7196">
              <w:rPr>
                <w:rFonts w:ascii="Sylfaen" w:hAnsi="Sylfaen"/>
                <w:sz w:val="20"/>
                <w:szCs w:val="20"/>
              </w:rPr>
              <w:t>Handbook of Psychology – Volume 9 – Health Psychology</w:t>
            </w:r>
          </w:p>
          <w:p w:rsidR="0086313C" w:rsidRPr="00D93FC3" w:rsidRDefault="00483EFD">
            <w:pPr>
              <w:rPr>
                <w:rFonts w:ascii="Sylfaen" w:hAnsi="Sylfaen"/>
                <w:sz w:val="20"/>
                <w:szCs w:val="20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0D7196">
              <w:rPr>
                <w:rFonts w:ascii="Sylfaen" w:hAnsi="Sylfaen"/>
                <w:sz w:val="20"/>
                <w:szCs w:val="20"/>
              </w:rPr>
              <w:t>Marie L. Caltabiano – Appl</w:t>
            </w:r>
            <w:r w:rsidR="00D93FC3">
              <w:rPr>
                <w:rFonts w:ascii="Sylfaen" w:hAnsi="Sylfaen"/>
                <w:sz w:val="20"/>
                <w:szCs w:val="20"/>
              </w:rPr>
              <w:t>ied topics in Health Psychology</w:t>
            </w:r>
          </w:p>
        </w:tc>
      </w:tr>
    </w:tbl>
    <w:p w:rsidR="0086313C" w:rsidRDefault="0086313C" w:rsidP="0086313C">
      <w:pPr>
        <w:jc w:val="both"/>
        <w:rPr>
          <w:rFonts w:ascii="AcadNusx" w:hAnsi="AcadNusx"/>
        </w:rPr>
      </w:pPr>
    </w:p>
    <w:p w:rsidR="0086313C" w:rsidRDefault="0086313C" w:rsidP="0086313C">
      <w:pPr>
        <w:jc w:val="both"/>
        <w:rPr>
          <w:rFonts w:ascii="AcadNusx" w:hAnsi="AcadNusx"/>
        </w:rPr>
      </w:pPr>
    </w:p>
    <w:p w:rsidR="0086313C" w:rsidRDefault="0086313C" w:rsidP="0086313C">
      <w:pPr>
        <w:pStyle w:val="ListParagraph"/>
        <w:spacing w:line="360" w:lineRule="auto"/>
        <w:ind w:left="42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ავტორი/</w:t>
      </w:r>
      <w:r w:rsidR="00BA5F11">
        <w:rPr>
          <w:rFonts w:ascii="Sylfaen" w:hAnsi="Sylfaen"/>
          <w:lang w:val="ka-GE"/>
        </w:rPr>
        <w:t>ავტორები</w:t>
      </w:r>
      <w:r>
        <w:rPr>
          <w:rFonts w:ascii="Sylfaen" w:hAnsi="Sylfaen"/>
          <w:lang w:val="ka-GE"/>
        </w:rPr>
        <w:t>:</w:t>
      </w:r>
    </w:p>
    <w:p w:rsidR="0086313C" w:rsidRDefault="0086313C" w:rsidP="0086313C">
      <w:pPr>
        <w:pStyle w:val="ListParagraph"/>
        <w:rPr>
          <w:rFonts w:ascii="Sylfaen" w:hAnsi="Sylfaen"/>
          <w:lang w:val="ka-GE"/>
        </w:rPr>
      </w:pPr>
      <w:bookmarkStart w:id="0" w:name="_GoBack"/>
      <w:bookmarkEnd w:id="0"/>
    </w:p>
    <w:sectPr w:rsidR="0086313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062FFC"/>
    <w:multiLevelType w:val="hybridMultilevel"/>
    <w:tmpl w:val="2AA8F758"/>
    <w:lvl w:ilvl="0" w:tplc="8F74EF38">
      <w:numFmt w:val="bullet"/>
      <w:lvlText w:val="-"/>
      <w:lvlJc w:val="left"/>
      <w:pPr>
        <w:ind w:left="720" w:hanging="360"/>
      </w:pPr>
      <w:rPr>
        <w:rFonts w:ascii="Sylfaen" w:eastAsia="SimSu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304D6"/>
    <w:rsid w:val="00067A91"/>
    <w:rsid w:val="000717E3"/>
    <w:rsid w:val="00090CFC"/>
    <w:rsid w:val="000D7196"/>
    <w:rsid w:val="000E1391"/>
    <w:rsid w:val="0012307E"/>
    <w:rsid w:val="001708B9"/>
    <w:rsid w:val="001E6D87"/>
    <w:rsid w:val="001F097E"/>
    <w:rsid w:val="001F09D7"/>
    <w:rsid w:val="00214DF7"/>
    <w:rsid w:val="00217D95"/>
    <w:rsid w:val="00264453"/>
    <w:rsid w:val="002E661C"/>
    <w:rsid w:val="0034212C"/>
    <w:rsid w:val="00364DAB"/>
    <w:rsid w:val="00391EC6"/>
    <w:rsid w:val="00413E9E"/>
    <w:rsid w:val="00442B7A"/>
    <w:rsid w:val="00483EFD"/>
    <w:rsid w:val="005105ED"/>
    <w:rsid w:val="00516AD1"/>
    <w:rsid w:val="00546AD0"/>
    <w:rsid w:val="00583970"/>
    <w:rsid w:val="00606CEB"/>
    <w:rsid w:val="00636D38"/>
    <w:rsid w:val="006B5846"/>
    <w:rsid w:val="006E6E36"/>
    <w:rsid w:val="007904A5"/>
    <w:rsid w:val="008276C0"/>
    <w:rsid w:val="0083670C"/>
    <w:rsid w:val="0086313C"/>
    <w:rsid w:val="009068EE"/>
    <w:rsid w:val="00927729"/>
    <w:rsid w:val="00965209"/>
    <w:rsid w:val="009A13A5"/>
    <w:rsid w:val="00A27ADD"/>
    <w:rsid w:val="00B73873"/>
    <w:rsid w:val="00B9214C"/>
    <w:rsid w:val="00BA5F11"/>
    <w:rsid w:val="00BF3848"/>
    <w:rsid w:val="00CC17B3"/>
    <w:rsid w:val="00D27199"/>
    <w:rsid w:val="00D93FC3"/>
    <w:rsid w:val="00DB796D"/>
    <w:rsid w:val="00DD52BC"/>
    <w:rsid w:val="00E85341"/>
    <w:rsid w:val="00E9619E"/>
    <w:rsid w:val="00F36B45"/>
    <w:rsid w:val="00F61CF9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F8FA2A-64D3-4329-A47D-4C65A34F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27ADD"/>
    <w:rPr>
      <w:color w:val="0000FF"/>
      <w:u w:val="single"/>
    </w:rPr>
  </w:style>
  <w:style w:type="character" w:customStyle="1" w:styleId="resultssummary">
    <w:name w:val="results_summary"/>
    <w:basedOn w:val="DefaultParagraphFont"/>
    <w:rsid w:val="00A27ADD"/>
  </w:style>
  <w:style w:type="character" w:customStyle="1" w:styleId="label">
    <w:name w:val="label"/>
    <w:basedOn w:val="DefaultParagraphFont"/>
    <w:rsid w:val="00A27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dlib.gela.org.ge/cgi-bin/koha/opac-search.pl?q=an:9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lib.gela.org.ge/cgi-bin/koha/opac-detail.pl?biblionumber=59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6</cp:revision>
  <dcterms:created xsi:type="dcterms:W3CDTF">2019-06-08T11:34:00Z</dcterms:created>
  <dcterms:modified xsi:type="dcterms:W3CDTF">2019-08-16T07:00:00Z</dcterms:modified>
</cp:coreProperties>
</file>